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50EEEB">
      <w:pPr>
        <w:numPr>
          <w:ilvl w:val="0"/>
          <w:numId w:val="0"/>
        </w:numPr>
        <w:outlineLvl w:val="1"/>
        <w:rPr>
          <w:rFonts w:hint="default" w:cstheme="minorBidi"/>
          <w:b/>
          <w:bCs/>
          <w:kern w:val="2"/>
          <w:sz w:val="28"/>
          <w:szCs w:val="28"/>
          <w:lang w:val="en-US" w:eastAsia="zh-CN" w:bidi="ar-SA"/>
        </w:rPr>
      </w:pPr>
      <w:bookmarkStart w:id="8" w:name="_GoBack"/>
      <w:bookmarkEnd w:id="8"/>
      <w:r>
        <w:rPr>
          <w:rFonts w:hint="eastAsia" w:cstheme="minorBidi"/>
          <w:b/>
          <w:bCs/>
          <w:kern w:val="2"/>
          <w:sz w:val="28"/>
          <w:szCs w:val="28"/>
          <w:lang w:val="en-US" w:eastAsia="zh-CN" w:bidi="ar-SA"/>
        </w:rPr>
        <w:t>附件1：</w:t>
      </w:r>
    </w:p>
    <w:p w14:paraId="572471BD">
      <w:pPr>
        <w:numPr>
          <w:ilvl w:val="0"/>
          <w:numId w:val="0"/>
        </w:numPr>
        <w:ind w:firstLine="562" w:firstLineChars="200"/>
        <w:outlineLvl w:val="1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 w:asciiTheme="minorHAnsi" w:hAnsiTheme="minorHAnsi" w:eastAsiaTheme="minorEastAsia" w:cstheme="minorBidi"/>
          <w:b/>
          <w:bCs/>
          <w:kern w:val="2"/>
          <w:sz w:val="28"/>
          <w:szCs w:val="28"/>
          <w:lang w:val="en-US" w:eastAsia="zh-CN" w:bidi="ar-SA"/>
        </w:rPr>
        <w:t>一、</w:t>
      </w:r>
      <w:r>
        <w:rPr>
          <w:rFonts w:hint="eastAsia"/>
          <w:b/>
          <w:bCs/>
          <w:sz w:val="28"/>
          <w:szCs w:val="28"/>
          <w:lang w:val="en-US" w:eastAsia="zh-CN"/>
        </w:rPr>
        <w:t>青书学习平台：</w:t>
      </w:r>
      <w:bookmarkStart w:id="0" w:name="_Toc2307"/>
      <w:bookmarkStart w:id="1" w:name="_Toc18423"/>
      <w:bookmarkStart w:id="2" w:name="_Toc20081"/>
    </w:p>
    <w:p w14:paraId="12C31118">
      <w:pPr>
        <w:ind w:firstLine="562" w:firstLineChars="200"/>
        <w:jc w:val="left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1、电脑端（PC）</w:t>
      </w:r>
    </w:p>
    <w:p w14:paraId="7F0FCB7D">
      <w:pPr>
        <w:ind w:firstLine="560" w:firstLineChars="20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请用除IE浏览器以外的浏览器搜索网址：</w:t>
      </w:r>
    </w:p>
    <w:p w14:paraId="097DC4DC">
      <w:pPr>
        <w:ind w:firstLine="560" w:firstLineChars="200"/>
        <w:jc w:val="left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fldChar w:fldCharType="begin"/>
      </w:r>
      <w:r>
        <w:rPr>
          <w:rFonts w:hint="eastAsia"/>
          <w:sz w:val="28"/>
          <w:szCs w:val="28"/>
          <w:lang w:val="en-US" w:eastAsia="zh-CN"/>
        </w:rPr>
        <w:instrText xml:space="preserve"> HYPERLINK "https://degree.qingshuxuetang.com/zzqd" </w:instrText>
      </w:r>
      <w:r>
        <w:rPr>
          <w:rFonts w:hint="eastAsia"/>
          <w:sz w:val="28"/>
          <w:szCs w:val="28"/>
          <w:lang w:val="en-US" w:eastAsia="zh-CN"/>
        </w:rPr>
        <w:fldChar w:fldCharType="separate"/>
      </w:r>
      <w:r>
        <w:rPr>
          <w:rFonts w:hint="eastAsia"/>
          <w:sz w:val="28"/>
          <w:szCs w:val="28"/>
          <w:lang w:val="en-US" w:eastAsia="zh-CN"/>
        </w:rPr>
        <w:t>https://degree.qingshuxuetang.com/zzqd</w:t>
      </w:r>
      <w:r>
        <w:rPr>
          <w:rFonts w:hint="eastAsia"/>
          <w:sz w:val="28"/>
          <w:szCs w:val="28"/>
          <w:lang w:val="en-US" w:eastAsia="zh-CN"/>
        </w:rPr>
        <w:fldChar w:fldCharType="end"/>
      </w:r>
    </w:p>
    <w:p w14:paraId="20889868">
      <w:pPr>
        <w:spacing w:line="360" w:lineRule="auto"/>
        <w:ind w:firstLine="562" w:firstLineChars="200"/>
        <w:jc w:val="left"/>
        <w:rPr>
          <w:rFonts w:ascii="宋体" w:hAnsi="宋体"/>
          <w:b/>
          <w:sz w:val="28"/>
          <w:szCs w:val="28"/>
        </w:rPr>
      </w:pPr>
      <w:r>
        <w:rPr>
          <w:rFonts w:hint="eastAsia" w:ascii="宋体" w:hAnsi="宋体"/>
          <w:b/>
          <w:sz w:val="28"/>
          <w:szCs w:val="28"/>
        </w:rPr>
        <w:t>操作流程：登录网址——点右上角登录——输入帐号（</w:t>
      </w:r>
      <w:r>
        <w:rPr>
          <w:rFonts w:hint="eastAsia" w:ascii="宋体" w:hAnsi="宋体"/>
          <w:b/>
          <w:bCs/>
          <w:sz w:val="28"/>
          <w:szCs w:val="28"/>
          <w:shd w:val="clear" w:color="auto" w:fill="FFFFFF"/>
          <w:lang w:val="en-US" w:eastAsia="zh-CN"/>
        </w:rPr>
        <w:t>ZZQD身份证号</w:t>
      </w:r>
      <w:r>
        <w:rPr>
          <w:rFonts w:hint="eastAsia" w:ascii="宋体" w:hAnsi="宋体"/>
          <w:b/>
          <w:bCs/>
          <w:sz w:val="28"/>
          <w:szCs w:val="28"/>
        </w:rPr>
        <w:t>）密码（</w:t>
      </w:r>
      <w:r>
        <w:rPr>
          <w:rFonts w:hint="eastAsia"/>
          <w:b/>
          <w:bCs/>
          <w:sz w:val="32"/>
          <w:szCs w:val="32"/>
          <w:lang w:val="en-US" w:eastAsia="zh-CN"/>
        </w:rPr>
        <w:t>zzqd身份证号后4位</w:t>
      </w:r>
      <w:r>
        <w:rPr>
          <w:rFonts w:hint="eastAsia" w:ascii="宋体" w:hAnsi="宋体"/>
          <w:b/>
          <w:sz w:val="28"/>
          <w:szCs w:val="28"/>
        </w:rPr>
        <w:t>））</w:t>
      </w:r>
      <w:r>
        <w:rPr>
          <w:rFonts w:hint="eastAsia" w:ascii="宋体" w:hAnsi="宋体"/>
          <w:sz w:val="28"/>
          <w:szCs w:val="28"/>
          <w:shd w:val="clear" w:color="auto" w:fill="FF0000"/>
        </w:rPr>
        <w:t>不要用手机号注册账号，需要先用账号密码登</w:t>
      </w:r>
      <w:r>
        <w:rPr>
          <w:rFonts w:hint="eastAsia" w:ascii="宋体" w:hAnsi="宋体"/>
          <w:sz w:val="28"/>
          <w:szCs w:val="28"/>
          <w:shd w:val="clear" w:color="auto" w:fill="FF0000"/>
          <w:lang w:val="en-US" w:eastAsia="zh-CN"/>
        </w:rPr>
        <w:t>录</w:t>
      </w:r>
      <w:r>
        <w:rPr>
          <w:rFonts w:hint="eastAsia" w:ascii="宋体" w:hAnsi="宋体"/>
          <w:sz w:val="28"/>
          <w:szCs w:val="28"/>
          <w:shd w:val="clear" w:color="auto" w:fill="FF0000"/>
        </w:rPr>
        <w:t>再绑定手机号码</w:t>
      </w:r>
    </w:p>
    <w:p w14:paraId="5B664FE5">
      <w:pPr>
        <w:numPr>
          <w:ilvl w:val="0"/>
          <w:numId w:val="0"/>
        </w:numPr>
        <w:ind w:firstLine="643" w:firstLineChars="200"/>
        <w:outlineLvl w:val="1"/>
        <w:rPr>
          <w:b/>
          <w:bCs/>
          <w:sz w:val="32"/>
          <w:szCs w:val="32"/>
        </w:rPr>
      </w:pPr>
      <w:bookmarkStart w:id="3" w:name="_Toc9745"/>
      <w:bookmarkStart w:id="4" w:name="_Toc11099"/>
      <w:bookmarkStart w:id="5" w:name="_Toc6975"/>
      <w:r>
        <w:rPr>
          <w:rFonts w:hint="eastAsia"/>
          <w:b/>
          <w:bCs/>
          <w:sz w:val="32"/>
          <w:szCs w:val="32"/>
          <w:lang w:val="en-US" w:eastAsia="zh-CN"/>
        </w:rPr>
        <w:t>2、</w:t>
      </w:r>
      <w:r>
        <w:rPr>
          <w:rFonts w:hint="eastAsia"/>
          <w:b/>
          <w:bCs/>
          <w:sz w:val="32"/>
          <w:szCs w:val="32"/>
        </w:rPr>
        <w:t>手机端</w:t>
      </w:r>
      <w:bookmarkEnd w:id="3"/>
      <w:bookmarkEnd w:id="4"/>
      <w:bookmarkEnd w:id="5"/>
    </w:p>
    <w:p w14:paraId="7BD9DCF3">
      <w:pPr>
        <w:spacing w:line="360" w:lineRule="auto"/>
        <w:ind w:firstLine="420" w:firstLineChars="200"/>
        <w:jc w:val="left"/>
        <w:rPr>
          <w:rFonts w:hint="eastAsia" w:eastAsiaTheme="minorEastAsia"/>
          <w:lang w:val="en-US" w:eastAsia="zh-CN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2000250</wp:posOffset>
            </wp:positionH>
            <wp:positionV relativeFrom="paragraph">
              <wp:posOffset>918210</wp:posOffset>
            </wp:positionV>
            <wp:extent cx="1666875" cy="1591310"/>
            <wp:effectExtent l="0" t="0" r="9525" b="8890"/>
            <wp:wrapThrough wrapText="bothSides">
              <wp:wrapPolygon>
                <wp:start x="0" y="0"/>
                <wp:lineTo x="0" y="21462"/>
                <wp:lineTo x="21477" y="21462"/>
                <wp:lineTo x="21477" y="0"/>
                <wp:lineTo x="0" y="0"/>
              </wp:wrapPolygon>
            </wp:wrapThrough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1591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/>
          <w:b/>
          <w:sz w:val="28"/>
          <w:szCs w:val="28"/>
        </w:rPr>
        <w:t>在手机应用商店里搜索“青书学堂”并下载或者扫描下方二维码下载APP，打开青书学堂---输入帐号密码（同上）登录</w:t>
      </w:r>
      <w:r>
        <w:rPr>
          <w:rFonts w:hint="eastAsia" w:ascii="宋体" w:hAnsi="宋体"/>
          <w:sz w:val="28"/>
          <w:szCs w:val="28"/>
          <w:shd w:val="clear" w:color="auto" w:fill="FF0000"/>
        </w:rPr>
        <w:t>不需要注册账号</w:t>
      </w:r>
      <w:r>
        <w:rPr>
          <w:rFonts w:hint="eastAsia" w:ascii="宋体" w:hAnsi="宋体"/>
          <w:sz w:val="28"/>
          <w:szCs w:val="28"/>
          <w:shd w:val="clear" w:color="auto" w:fill="FF0000"/>
          <w:lang w:eastAsia="zh-CN"/>
        </w:rPr>
        <w:t>。</w:t>
      </w:r>
    </w:p>
    <w:p w14:paraId="4267DA7D">
      <w:pPr>
        <w:spacing w:line="360" w:lineRule="auto"/>
        <w:jc w:val="left"/>
      </w:pPr>
    </w:p>
    <w:p w14:paraId="2C1A19DD">
      <w:pPr>
        <w:spacing w:line="360" w:lineRule="auto"/>
        <w:jc w:val="center"/>
      </w:pPr>
    </w:p>
    <w:p w14:paraId="01F52A2E">
      <w:pPr>
        <w:numPr>
          <w:ilvl w:val="0"/>
          <w:numId w:val="0"/>
        </w:numPr>
        <w:ind w:firstLine="643" w:firstLineChars="200"/>
        <w:outlineLvl w:val="1"/>
        <w:rPr>
          <w:rFonts w:hint="eastAsia"/>
          <w:b/>
          <w:bCs/>
          <w:sz w:val="32"/>
          <w:szCs w:val="32"/>
          <w:lang w:val="en-US" w:eastAsia="zh-CN"/>
        </w:rPr>
      </w:pPr>
    </w:p>
    <w:p w14:paraId="3A5B20B2">
      <w:pPr>
        <w:numPr>
          <w:ilvl w:val="0"/>
          <w:numId w:val="0"/>
        </w:numPr>
        <w:outlineLvl w:val="1"/>
        <w:rPr>
          <w:rFonts w:hint="default"/>
          <w:b/>
          <w:bCs/>
          <w:sz w:val="32"/>
          <w:szCs w:val="32"/>
          <w:lang w:val="en-US" w:eastAsia="zh-CN"/>
        </w:rPr>
      </w:pPr>
    </w:p>
    <w:bookmarkEnd w:id="0"/>
    <w:bookmarkEnd w:id="1"/>
    <w:bookmarkEnd w:id="2"/>
    <w:p w14:paraId="352CA184">
      <w:pPr>
        <w:numPr>
          <w:ilvl w:val="0"/>
          <w:numId w:val="0"/>
        </w:numPr>
        <w:ind w:firstLine="321" w:firstLineChars="100"/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二、联大平台</w:t>
      </w:r>
    </w:p>
    <w:p w14:paraId="384FFE38">
      <w:pPr>
        <w:pStyle w:val="2"/>
        <w:numPr>
          <w:ilvl w:val="2"/>
          <w:numId w:val="0"/>
        </w:numPr>
        <w:ind w:leftChars="0" w:firstLine="281" w:firstLineChars="100"/>
        <w:rPr>
          <w:rFonts w:ascii="仿宋" w:hAnsi="仿宋" w:eastAsia="仿宋"/>
          <w:bCs w:val="0"/>
          <w:sz w:val="28"/>
          <w:szCs w:val="28"/>
        </w:rPr>
      </w:pPr>
      <w:bookmarkStart w:id="6" w:name="_Toc19124"/>
      <w:r>
        <w:rPr>
          <w:rFonts w:hint="eastAsia" w:ascii="仿宋" w:hAnsi="仿宋" w:eastAsia="仿宋"/>
          <w:bCs w:val="0"/>
          <w:sz w:val="28"/>
          <w:szCs w:val="28"/>
          <w:lang w:val="en-US" w:eastAsia="zh-CN"/>
        </w:rPr>
        <w:t>1、电脑</w:t>
      </w:r>
      <w:r>
        <w:rPr>
          <w:rFonts w:hint="eastAsia" w:ascii="仿宋" w:hAnsi="仿宋" w:eastAsia="仿宋"/>
          <w:bCs w:val="0"/>
          <w:sz w:val="28"/>
          <w:szCs w:val="28"/>
        </w:rPr>
        <w:t>登录学习系统</w:t>
      </w:r>
      <w:bookmarkEnd w:id="6"/>
    </w:p>
    <w:p w14:paraId="2D2BA5E1">
      <w:pPr>
        <w:numPr>
          <w:ilvl w:val="0"/>
          <w:numId w:val="0"/>
        </w:numPr>
        <w:ind w:leftChars="0" w:firstLine="560" w:firstLineChars="200"/>
        <w:jc w:val="left"/>
        <w:rPr>
          <w:rStyle w:val="5"/>
          <w:rFonts w:hint="eastAsia" w:ascii="仿宋" w:hAnsi="仿宋" w:eastAsia="仿宋" w:cs="Arial"/>
          <w:b w:val="0"/>
          <w:bCs w:val="0"/>
          <w:color w:val="00B0F0"/>
          <w:sz w:val="28"/>
          <w:szCs w:val="28"/>
          <w:lang w:val="en-US" w:eastAsia="zh-CN"/>
        </w:rPr>
      </w:pPr>
      <w:r>
        <w:rPr>
          <w:rStyle w:val="5"/>
          <w:rFonts w:hint="eastAsia" w:ascii="仿宋" w:hAnsi="仿宋" w:eastAsia="仿宋" w:cs="Arial"/>
          <w:b w:val="0"/>
          <w:sz w:val="28"/>
          <w:szCs w:val="28"/>
        </w:rPr>
        <w:t>使用电脑浏览器访问网址：</w:t>
      </w:r>
      <w:r>
        <w:rPr>
          <w:rFonts w:hint="default"/>
          <w:sz w:val="28"/>
          <w:szCs w:val="28"/>
          <w:lang w:val="en-US" w:eastAsia="zh-CN"/>
        </w:rPr>
        <w:fldChar w:fldCharType="begin"/>
      </w:r>
      <w:r>
        <w:rPr>
          <w:rFonts w:hint="default"/>
          <w:sz w:val="28"/>
          <w:szCs w:val="28"/>
          <w:lang w:val="en-US" w:eastAsia="zh-CN"/>
        </w:rPr>
        <w:instrText xml:space="preserve"> HYPERLINK "http://www.jxjypt.cn/zzqgydx" </w:instrText>
      </w:r>
      <w:r>
        <w:rPr>
          <w:rFonts w:hint="default"/>
          <w:sz w:val="28"/>
          <w:szCs w:val="28"/>
          <w:lang w:val="en-US" w:eastAsia="zh-CN"/>
        </w:rPr>
        <w:fldChar w:fldCharType="separate"/>
      </w:r>
      <w:r>
        <w:rPr>
          <w:rStyle w:val="6"/>
          <w:rFonts w:hint="default"/>
          <w:sz w:val="28"/>
          <w:szCs w:val="28"/>
          <w:lang w:val="en-US" w:eastAsia="zh-CN"/>
        </w:rPr>
        <w:t>http://www.jxjypt.cn/zzqgydx</w:t>
      </w:r>
      <w:r>
        <w:rPr>
          <w:rFonts w:hint="default"/>
          <w:sz w:val="28"/>
          <w:szCs w:val="28"/>
          <w:lang w:val="en-US" w:eastAsia="zh-CN"/>
        </w:rPr>
        <w:fldChar w:fldCharType="end"/>
      </w:r>
    </w:p>
    <w:p w14:paraId="6CF70D24">
      <w:pPr>
        <w:numPr>
          <w:ilvl w:val="0"/>
          <w:numId w:val="0"/>
        </w:numPr>
        <w:ind w:leftChars="0" w:firstLine="560" w:firstLineChars="200"/>
        <w:jc w:val="left"/>
        <w:rPr>
          <w:rFonts w:hint="default"/>
          <w:sz w:val="28"/>
          <w:szCs w:val="28"/>
          <w:lang w:val="en-US" w:eastAsia="zh-CN"/>
        </w:rPr>
      </w:pPr>
      <w:r>
        <w:rPr>
          <w:rStyle w:val="5"/>
          <w:rFonts w:hint="eastAsia" w:ascii="仿宋" w:hAnsi="仿宋" w:eastAsia="仿宋" w:cs="Arial"/>
          <w:b w:val="0"/>
          <w:sz w:val="28"/>
          <w:szCs w:val="28"/>
        </w:rPr>
        <w:t>（推荐使用360安全浏览器极速模式，请勿使用手机直接打开网址）。</w:t>
      </w:r>
    </w:p>
    <w:p w14:paraId="7EB44F61">
      <w:pPr>
        <w:pStyle w:val="2"/>
        <w:numPr>
          <w:ilvl w:val="2"/>
          <w:numId w:val="0"/>
        </w:numPr>
        <w:ind w:leftChars="0" w:firstLine="281" w:firstLineChars="100"/>
        <w:rPr>
          <w:rStyle w:val="5"/>
          <w:rFonts w:ascii="仿宋" w:hAnsi="仿宋" w:eastAsia="仿宋" w:cs="Arial"/>
          <w:b/>
          <w:bCs w:val="0"/>
          <w:sz w:val="28"/>
          <w:szCs w:val="28"/>
        </w:rPr>
      </w:pPr>
      <w:bookmarkStart w:id="7" w:name="_Toc25503"/>
      <w:r>
        <w:rPr>
          <w:rStyle w:val="5"/>
          <w:rFonts w:hint="eastAsia" w:ascii="仿宋" w:hAnsi="仿宋" w:eastAsia="仿宋" w:cs="Arial"/>
          <w:b/>
          <w:bCs w:val="0"/>
          <w:sz w:val="28"/>
          <w:szCs w:val="28"/>
          <w:lang w:val="en-US" w:eastAsia="zh-CN"/>
        </w:rPr>
        <w:t>2</w:t>
      </w:r>
      <w:r>
        <w:rPr>
          <w:rStyle w:val="5"/>
          <w:rFonts w:hint="eastAsia" w:ascii="仿宋" w:hAnsi="仿宋" w:eastAsia="仿宋" w:cs="Arial"/>
          <w:b/>
          <w:bCs w:val="0"/>
          <w:sz w:val="28"/>
          <w:szCs w:val="28"/>
          <w:lang w:eastAsia="zh-CN"/>
        </w:rPr>
        <w:t>、</w:t>
      </w:r>
      <w:r>
        <w:rPr>
          <w:rStyle w:val="5"/>
          <w:rFonts w:hint="eastAsia" w:ascii="仿宋" w:hAnsi="仿宋" w:eastAsia="仿宋" w:cs="Arial"/>
          <w:b/>
          <w:bCs w:val="0"/>
          <w:sz w:val="28"/>
          <w:szCs w:val="28"/>
        </w:rPr>
        <w:t>手机APP应用</w:t>
      </w:r>
      <w:bookmarkEnd w:id="7"/>
    </w:p>
    <w:p w14:paraId="0E1B9F23">
      <w:pPr>
        <w:spacing w:line="360" w:lineRule="auto"/>
        <w:ind w:firstLine="560" w:firstLineChars="200"/>
        <w:rPr>
          <w:rStyle w:val="5"/>
          <w:rFonts w:ascii="仿宋" w:hAnsi="仿宋" w:eastAsia="仿宋" w:cs="Arial"/>
          <w:b w:val="0"/>
          <w:sz w:val="28"/>
          <w:szCs w:val="28"/>
        </w:rPr>
      </w:pPr>
      <w:r>
        <w:rPr>
          <w:rStyle w:val="5"/>
          <w:rFonts w:hint="eastAsia" w:ascii="仿宋" w:hAnsi="仿宋" w:eastAsia="仿宋" w:cs="Arial"/>
          <w:b w:val="0"/>
          <w:sz w:val="28"/>
          <w:szCs w:val="28"/>
        </w:rPr>
        <w:t>1.</w:t>
      </w:r>
      <w:r>
        <w:rPr>
          <w:rFonts w:hint="eastAsia" w:ascii="仿宋" w:hAnsi="仿宋" w:eastAsia="仿宋"/>
        </w:rPr>
        <w:t xml:space="preserve"> </w:t>
      </w:r>
      <w:r>
        <w:rPr>
          <w:rStyle w:val="5"/>
          <w:rFonts w:hint="eastAsia" w:ascii="仿宋" w:hAnsi="仿宋" w:eastAsia="仿宋" w:cs="Arial"/>
          <w:b w:val="0"/>
          <w:sz w:val="28"/>
          <w:szCs w:val="28"/>
        </w:rPr>
        <w:t>用户在手机自带“应用中心”、腾讯应用宝、或者扫二维码：下载“联大学堂”APP</w:t>
      </w:r>
      <w:r>
        <w:rPr>
          <w:rStyle w:val="5"/>
          <w:rFonts w:ascii="仿宋" w:hAnsi="仿宋" w:eastAsia="仿宋" w:cs="Arial"/>
          <w:b w:val="0"/>
          <w:sz w:val="28"/>
          <w:szCs w:val="28"/>
        </w:rPr>
        <w:t xml:space="preserve"> </w:t>
      </w:r>
    </w:p>
    <w:p w14:paraId="75AA9F37">
      <w:pPr>
        <w:spacing w:line="360" w:lineRule="auto"/>
        <w:ind w:firstLine="420" w:firstLineChars="200"/>
        <w:jc w:val="center"/>
        <w:rPr>
          <w:rStyle w:val="5"/>
          <w:rFonts w:ascii="仿宋" w:hAnsi="仿宋" w:eastAsia="仿宋" w:cs="Arial"/>
          <w:b w:val="0"/>
          <w:sz w:val="28"/>
          <w:szCs w:val="28"/>
        </w:rPr>
      </w:pPr>
      <w:r>
        <w:rPr>
          <w:rFonts w:ascii="仿宋" w:hAnsi="仿宋" w:eastAsia="仿宋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917575</wp:posOffset>
            </wp:positionH>
            <wp:positionV relativeFrom="paragraph">
              <wp:posOffset>86360</wp:posOffset>
            </wp:positionV>
            <wp:extent cx="3540125" cy="2164715"/>
            <wp:effectExtent l="0" t="0" r="3175" b="6985"/>
            <wp:wrapNone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0125" cy="2164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4B5986C">
      <w:pPr>
        <w:spacing w:line="360" w:lineRule="auto"/>
        <w:ind w:firstLine="560" w:firstLineChars="200"/>
        <w:jc w:val="center"/>
        <w:rPr>
          <w:rStyle w:val="5"/>
          <w:rFonts w:ascii="仿宋" w:hAnsi="仿宋" w:eastAsia="仿宋" w:cs="Arial"/>
          <w:b w:val="0"/>
          <w:sz w:val="28"/>
          <w:szCs w:val="28"/>
        </w:rPr>
      </w:pPr>
    </w:p>
    <w:p w14:paraId="4FF151E2">
      <w:pPr>
        <w:spacing w:line="360" w:lineRule="auto"/>
        <w:ind w:firstLine="560" w:firstLineChars="200"/>
        <w:jc w:val="center"/>
        <w:rPr>
          <w:rStyle w:val="5"/>
          <w:rFonts w:ascii="仿宋" w:hAnsi="仿宋" w:eastAsia="仿宋" w:cs="Arial"/>
          <w:b w:val="0"/>
          <w:sz w:val="28"/>
          <w:szCs w:val="28"/>
        </w:rPr>
      </w:pPr>
    </w:p>
    <w:p w14:paraId="6E198F2F">
      <w:pPr>
        <w:spacing w:line="360" w:lineRule="auto"/>
        <w:ind w:firstLine="560" w:firstLineChars="200"/>
        <w:jc w:val="center"/>
        <w:rPr>
          <w:rStyle w:val="5"/>
          <w:rFonts w:ascii="仿宋" w:hAnsi="仿宋" w:eastAsia="仿宋" w:cs="Arial"/>
          <w:b w:val="0"/>
          <w:sz w:val="28"/>
          <w:szCs w:val="28"/>
        </w:rPr>
      </w:pPr>
    </w:p>
    <w:p w14:paraId="55C33036">
      <w:pPr>
        <w:spacing w:line="360" w:lineRule="auto"/>
        <w:ind w:firstLine="560" w:firstLineChars="200"/>
        <w:jc w:val="center"/>
        <w:rPr>
          <w:rStyle w:val="5"/>
          <w:rFonts w:ascii="仿宋" w:hAnsi="仿宋" w:eastAsia="仿宋" w:cs="Arial"/>
          <w:b w:val="0"/>
          <w:sz w:val="28"/>
          <w:szCs w:val="28"/>
        </w:rPr>
      </w:pPr>
    </w:p>
    <w:p w14:paraId="3AD35CB1">
      <w:pPr>
        <w:spacing w:line="360" w:lineRule="auto"/>
        <w:ind w:firstLine="560" w:firstLineChars="200"/>
        <w:jc w:val="center"/>
        <w:rPr>
          <w:rStyle w:val="5"/>
          <w:rFonts w:ascii="仿宋" w:hAnsi="仿宋" w:eastAsia="仿宋" w:cs="Arial"/>
          <w:b w:val="0"/>
          <w:sz w:val="28"/>
          <w:szCs w:val="28"/>
        </w:rPr>
      </w:pPr>
    </w:p>
    <w:p w14:paraId="28DF97A7">
      <w:pPr>
        <w:numPr>
          <w:ilvl w:val="0"/>
          <w:numId w:val="0"/>
        </w:numPr>
        <w:ind w:leftChars="0" w:firstLine="560" w:firstLineChars="200"/>
        <w:jc w:val="left"/>
        <w:rPr>
          <w:rFonts w:hint="default"/>
          <w:sz w:val="28"/>
          <w:szCs w:val="28"/>
          <w:lang w:val="en-US" w:eastAsia="zh-CN"/>
        </w:rPr>
      </w:pPr>
      <w:r>
        <w:rPr>
          <w:rStyle w:val="5"/>
          <w:rFonts w:hint="eastAsia" w:ascii="仿宋" w:hAnsi="仿宋" w:eastAsia="仿宋" w:cs="Arial"/>
          <w:b w:val="0"/>
          <w:sz w:val="28"/>
          <w:szCs w:val="28"/>
        </w:rPr>
        <w:t>打开APP，输入账号和密码登录。如果忘记密码，可通过点击“忘记密码”找回，找回后密码默认用户名后六位。</w:t>
      </w:r>
    </w:p>
    <w:p w14:paraId="3E5DD7DD">
      <w:pPr>
        <w:numPr>
          <w:ilvl w:val="0"/>
          <w:numId w:val="0"/>
        </w:numPr>
        <w:ind w:leftChars="0" w:firstLine="562" w:firstLineChars="20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登录账号格式：</w:t>
      </w:r>
      <w:r>
        <w:rPr>
          <w:rFonts w:hint="eastAsia"/>
          <w:sz w:val="28"/>
          <w:szCs w:val="28"/>
          <w:lang w:val="en-US" w:eastAsia="zh-CN"/>
        </w:rPr>
        <w:t>ZZQD 身份证号</w:t>
      </w:r>
    </w:p>
    <w:p w14:paraId="6090C653">
      <w:pPr>
        <w:ind w:firstLine="562" w:firstLineChars="20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密码：</w:t>
      </w:r>
      <w:r>
        <w:rPr>
          <w:rFonts w:hint="eastAsia"/>
          <w:sz w:val="28"/>
          <w:szCs w:val="28"/>
          <w:lang w:val="en-US" w:eastAsia="zh-CN"/>
        </w:rPr>
        <w:t>身份证号后六位</w:t>
      </w:r>
    </w:p>
    <w:p w14:paraId="679F90BA">
      <w:pPr>
        <w:numPr>
          <w:ilvl w:val="0"/>
          <w:numId w:val="0"/>
        </w:numPr>
        <w:ind w:leftChars="200"/>
        <w:jc w:val="left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三、朝明学习平台</w:t>
      </w:r>
    </w:p>
    <w:p w14:paraId="414D42D9">
      <w:pPr>
        <w:ind w:firstLine="560" w:firstLineChars="20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网址：https://zzuli.jijiaox.com</w:t>
      </w:r>
    </w:p>
    <w:p w14:paraId="11DA0E1E">
      <w:pPr>
        <w:ind w:firstLine="560" w:firstLineChars="20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在登录入口，选择“学生登录”，</w:t>
      </w:r>
      <w:r>
        <w:rPr>
          <w:rFonts w:hint="eastAsia"/>
          <w:b/>
          <w:bCs/>
          <w:sz w:val="28"/>
          <w:szCs w:val="28"/>
          <w:lang w:val="en-US" w:eastAsia="zh-CN"/>
        </w:rPr>
        <w:t>输入学号和密码</w:t>
      </w:r>
      <w:r>
        <w:rPr>
          <w:rFonts w:hint="eastAsia"/>
          <w:sz w:val="28"/>
          <w:szCs w:val="28"/>
          <w:lang w:val="en-US" w:eastAsia="zh-CN"/>
        </w:rPr>
        <w:t>进行登录（初始密码为123456，如在系统进行过新生报到，密码为当时修改的密码），如忘记密码可点登录页面右下角忘记密码进行密码重置。</w:t>
      </w:r>
    </w:p>
    <w:p w14:paraId="552AC3B6">
      <w:pPr>
        <w:ind w:firstLine="560" w:firstLineChars="200"/>
        <w:jc w:val="left"/>
        <w:rPr>
          <w:rFonts w:hint="eastAsia"/>
          <w:sz w:val="28"/>
          <w:szCs w:val="28"/>
          <w:lang w:val="en-US" w:eastAsia="zh-CN"/>
        </w:rPr>
      </w:pPr>
    </w:p>
    <w:p w14:paraId="79BF63BA">
      <w:pPr>
        <w:numPr>
          <w:ilvl w:val="0"/>
          <w:numId w:val="0"/>
        </w:numPr>
        <w:ind w:leftChars="0"/>
        <w:jc w:val="left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F64A4F"/>
    <w:multiLevelType w:val="multilevel"/>
    <w:tmpl w:val="5AF64A4F"/>
    <w:lvl w:ilvl="0" w:tentative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2135" w:hanging="575"/>
      </w:pPr>
      <w:rPr>
        <w:rFonts w:hint="default"/>
      </w:rPr>
    </w:lvl>
    <w:lvl w:ilvl="2" w:tentative="0">
      <w:start w:val="1"/>
      <w:numFmt w:val="decimal"/>
      <w:pStyle w:val="2"/>
      <w:lvlText w:val="%1.%2.%3."/>
      <w:lvlJc w:val="left"/>
      <w:pPr>
        <w:ind w:left="720" w:hanging="720"/>
      </w:pPr>
      <w:rPr>
        <w:rFonts w:hint="default"/>
        <w:sz w:val="28"/>
        <w:szCs w:val="28"/>
      </w:rPr>
    </w:lvl>
    <w:lvl w:ilvl="3" w:tentative="0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hMTBlNjhmN2UyNWU5YzVlNWUwMDVlYjI2ODk1NGYifQ=="/>
  </w:docVars>
  <w:rsids>
    <w:rsidRoot w:val="00000000"/>
    <w:rsid w:val="009A13B3"/>
    <w:rsid w:val="0BC56019"/>
    <w:rsid w:val="146125ED"/>
    <w:rsid w:val="16C925F6"/>
    <w:rsid w:val="1CEB479F"/>
    <w:rsid w:val="1D801D25"/>
    <w:rsid w:val="254E412B"/>
    <w:rsid w:val="2C5B130D"/>
    <w:rsid w:val="479F6A5B"/>
    <w:rsid w:val="4E266CD2"/>
    <w:rsid w:val="54C82D61"/>
    <w:rsid w:val="59273AEF"/>
    <w:rsid w:val="66EE037E"/>
    <w:rsid w:val="6B842670"/>
    <w:rsid w:val="752B7AFC"/>
    <w:rsid w:val="7AB728A7"/>
    <w:rsid w:val="7FF54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widowControl w:val="0"/>
      <w:numPr>
        <w:ilvl w:val="2"/>
        <w:numId w:val="1"/>
      </w:numPr>
      <w:adjustRightInd/>
      <w:snapToGrid/>
      <w:spacing w:before="260" w:after="260" w:line="416" w:lineRule="auto"/>
      <w:jc w:val="both"/>
      <w:outlineLvl w:val="2"/>
    </w:pPr>
    <w:rPr>
      <w:rFonts w:ascii="Times New Roman" w:hAnsi="Times New Roman" w:eastAsia="宋体" w:cs="Times New Roman"/>
      <w:b/>
      <w:bCs/>
      <w:kern w:val="2"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22"/>
    <w:rPr>
      <w:b/>
      <w:bCs/>
    </w:rPr>
  </w:style>
  <w:style w:type="character" w:styleId="6">
    <w:name w:val="Hyperlink"/>
    <w:basedOn w:val="4"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526</Words>
  <Characters>661</Characters>
  <Lines>0</Lines>
  <Paragraphs>0</Paragraphs>
  <TotalTime>74</TotalTime>
  <ScaleCrop>false</ScaleCrop>
  <LinksUpToDate>false</LinksUpToDate>
  <CharactersWithSpaces>669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2025-02-19T09:35:00Z</dcterms:created>
  <dc:creator>Administrator</dc:creator>
  <cp:lastModifiedBy>Administrator</cp:lastModifiedBy>
  <dcterms:modified xsi:type="dcterms:W3CDTF">2025-02-27T03:21:24Z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7FE8A6EE7DB44E5C86E6A3D77F652A0E_12</vt:lpwstr>
  </property>
</Properties>
</file>